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36" w:rsidRPr="00BC5636" w:rsidRDefault="00BC5636" w:rsidP="00BC5636">
      <w:pPr>
        <w:pStyle w:val="1"/>
        <w:bidi w:val="0"/>
        <w:jc w:val="center"/>
        <w:rPr>
          <w:color w:val="0D0D0D" w:themeColor="text1" w:themeTint="F2"/>
          <w:sz w:val="44"/>
          <w:szCs w:val="44"/>
        </w:rPr>
      </w:pPr>
      <w:r w:rsidRPr="00BC5636">
        <w:rPr>
          <w:color w:val="0D0D0D" w:themeColor="text1" w:themeTint="F2"/>
          <w:sz w:val="44"/>
          <w:szCs w:val="44"/>
        </w:rPr>
        <w:t>Instructions and Practice Activities</w:t>
      </w:r>
    </w:p>
    <w:p w:rsidR="00BC5636" w:rsidRPr="00E64E71" w:rsidRDefault="00BC5636" w:rsidP="00BC563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64E71">
        <w:rPr>
          <w:rFonts w:ascii="Times New Roman" w:eastAsia="Times New Roman" w:hAnsi="Times New Roman" w:cs="Times New Roman"/>
          <w:b/>
          <w:bCs/>
          <w:sz w:val="36"/>
          <w:szCs w:val="36"/>
        </w:rPr>
        <w:t>Buttons</w:t>
      </w:r>
    </w:p>
    <w:p w:rsidR="00BC5636" w:rsidRPr="00E64E71" w:rsidRDefault="00BC5636" w:rsidP="00BC563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E71">
        <w:rPr>
          <w:rFonts w:ascii="Times New Roman" w:eastAsia="Times New Roman" w:hAnsi="Times New Roman" w:cs="Times New Roman"/>
          <w:sz w:val="24"/>
          <w:szCs w:val="24"/>
        </w:rPr>
        <w:t>During your test, you can use these buttons.</w:t>
      </w:r>
    </w:p>
    <w:p w:rsidR="00BC5636" w:rsidRPr="00E64E71" w:rsidRDefault="00BC5636" w:rsidP="00BC563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E71">
        <w:rPr>
          <w:rFonts w:ascii="Times New Roman" w:eastAsia="Times New Roman" w:hAnsi="Times New Roman" w:cs="Times New Roman"/>
          <w:sz w:val="24"/>
          <w:szCs w:val="24"/>
        </w:rPr>
        <w:t xml:space="preserve">You can click on the </w:t>
      </w:r>
      <w:r w:rsidRPr="00E64E71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</w:rPr>
        <w:t>Previous button</w:t>
      </w:r>
      <w:r w:rsidRPr="00E64E71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E64E71">
        <w:rPr>
          <w:rFonts w:ascii="Times New Roman" w:eastAsia="Times New Roman" w:hAnsi="Times New Roman" w:cs="Times New Roman"/>
          <w:sz w:val="24"/>
          <w:szCs w:val="24"/>
        </w:rPr>
        <w:t>to go back one screen.</w:t>
      </w:r>
    </w:p>
    <w:p w:rsidR="00BC5636" w:rsidRPr="00E64E71" w:rsidRDefault="00BC5636" w:rsidP="00BC563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E71">
        <w:rPr>
          <w:rFonts w:ascii="Times New Roman" w:eastAsia="Times New Roman" w:hAnsi="Times New Roman" w:cs="Times New Roman"/>
          <w:sz w:val="24"/>
          <w:szCs w:val="24"/>
        </w:rPr>
        <w:t xml:space="preserve">You can click on the </w:t>
      </w:r>
      <w:r w:rsidRPr="00E64E71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</w:rPr>
        <w:t>Next button</w:t>
      </w:r>
      <w:r w:rsidRPr="00E64E71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E64E71">
        <w:rPr>
          <w:rFonts w:ascii="Times New Roman" w:eastAsia="Times New Roman" w:hAnsi="Times New Roman" w:cs="Times New Roman"/>
          <w:sz w:val="24"/>
          <w:szCs w:val="24"/>
        </w:rPr>
        <w:t>to go forward one screen.</w:t>
      </w:r>
    </w:p>
    <w:p w:rsidR="00BC5636" w:rsidRPr="00E64E71" w:rsidRDefault="00BC5636" w:rsidP="00BC563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E71">
        <w:rPr>
          <w:rFonts w:ascii="Times New Roman" w:eastAsia="Times New Roman" w:hAnsi="Times New Roman" w:cs="Times New Roman"/>
          <w:sz w:val="24"/>
          <w:szCs w:val="24"/>
        </w:rPr>
        <w:t>Click Next to continue.</w:t>
      </w:r>
    </w:p>
    <w:p w:rsidR="00BC5636" w:rsidRDefault="00BC5636" w:rsidP="008E41EC">
      <w:pPr>
        <w:pStyle w:val="2"/>
        <w:tabs>
          <w:tab w:val="left" w:pos="3114"/>
        </w:tabs>
      </w:pPr>
      <w:r>
        <w:t>Scroll bar</w:t>
      </w:r>
      <w:r w:rsidR="008E41EC">
        <w:tab/>
      </w:r>
      <w:bookmarkStart w:id="0" w:name="_GoBack"/>
      <w:bookmarkEnd w:id="0"/>
    </w:p>
    <w:p w:rsidR="00BC5636" w:rsidRDefault="00BC5636" w:rsidP="00BC5636">
      <w:pPr>
        <w:pStyle w:val="text1"/>
      </w:pPr>
      <w:r>
        <w:t>Sometimes a question will have a document that is bigger than the screen.</w:t>
      </w:r>
    </w:p>
    <w:p w:rsidR="00BC5636" w:rsidRPr="00E64E71" w:rsidRDefault="00BC5636" w:rsidP="00BC5636">
      <w:pPr>
        <w:pStyle w:val="text2"/>
        <w:rPr>
          <w:b/>
          <w:bCs/>
          <w:color w:val="548DD4" w:themeColor="text2" w:themeTint="99"/>
        </w:rPr>
      </w:pPr>
      <w:r>
        <w:t xml:space="preserve">If the document is </w:t>
      </w:r>
      <w:r>
        <w:rPr>
          <w:rStyle w:val="blue"/>
        </w:rPr>
        <w:t>longer</w:t>
      </w:r>
      <w:r>
        <w:t xml:space="preserve"> that the screen, you will see a </w:t>
      </w:r>
      <w:r w:rsidRPr="00E64E71">
        <w:rPr>
          <w:rStyle w:val="blue"/>
          <w:b/>
          <w:bCs/>
          <w:color w:val="548DD4" w:themeColor="text2" w:themeTint="99"/>
        </w:rPr>
        <w:t>scroll bar on the right of the text.</w:t>
      </w:r>
    </w:p>
    <w:p w:rsidR="00BC5636" w:rsidRPr="00E64E71" w:rsidRDefault="00BC5636" w:rsidP="00BC5636">
      <w:pPr>
        <w:pStyle w:val="text3"/>
        <w:rPr>
          <w:b/>
          <w:bCs/>
          <w:color w:val="548DD4" w:themeColor="text2" w:themeTint="99"/>
        </w:rPr>
      </w:pPr>
      <w:r>
        <w:t xml:space="preserve">If the document is </w:t>
      </w:r>
      <w:r>
        <w:rPr>
          <w:rStyle w:val="blue"/>
        </w:rPr>
        <w:t>wider</w:t>
      </w:r>
      <w:r>
        <w:t xml:space="preserve"> than the screen, you will see a </w:t>
      </w:r>
      <w:r w:rsidRPr="00E64E71">
        <w:rPr>
          <w:rStyle w:val="blue"/>
          <w:b/>
          <w:bCs/>
          <w:color w:val="548DD4" w:themeColor="text2" w:themeTint="99"/>
        </w:rPr>
        <w:t>scroll bar below the text.</w:t>
      </w:r>
    </w:p>
    <w:p w:rsidR="00BC5636" w:rsidRPr="00E64E71" w:rsidRDefault="00BC5636" w:rsidP="00BC5636">
      <w:pPr>
        <w:pStyle w:val="text4"/>
        <w:rPr>
          <w:b/>
          <w:bCs/>
          <w:color w:val="548DD4" w:themeColor="text2" w:themeTint="99"/>
        </w:rPr>
      </w:pPr>
      <w:r w:rsidRPr="00E64E71">
        <w:rPr>
          <w:rStyle w:val="blue"/>
          <w:b/>
          <w:bCs/>
          <w:color w:val="548DD4" w:themeColor="text2" w:themeTint="99"/>
        </w:rPr>
        <w:t>Click</w:t>
      </w:r>
      <w:r w:rsidRPr="00E64E71">
        <w:rPr>
          <w:b/>
          <w:bCs/>
          <w:color w:val="548DD4" w:themeColor="text2" w:themeTint="99"/>
        </w:rPr>
        <w:t xml:space="preserve"> on a scroll bar.</w:t>
      </w:r>
    </w:p>
    <w:p w:rsidR="00BC5636" w:rsidRDefault="00BC5636" w:rsidP="00BC5636">
      <w:pPr>
        <w:pStyle w:val="text5"/>
      </w:pPr>
      <w:r>
        <w:rPr>
          <w:rStyle w:val="blue"/>
        </w:rPr>
        <w:t>Drag</w:t>
      </w:r>
      <w:r>
        <w:t xml:space="preserve"> the scroll bar </w:t>
      </w:r>
      <w:r w:rsidRPr="00E64E71">
        <w:rPr>
          <w:rStyle w:val="blue"/>
          <w:b/>
          <w:bCs/>
          <w:color w:val="548DD4" w:themeColor="text2" w:themeTint="99"/>
        </w:rPr>
        <w:t>ALL</w:t>
      </w:r>
      <w:r>
        <w:t xml:space="preserve"> the way to the </w:t>
      </w:r>
      <w:r w:rsidRPr="00E64E71">
        <w:rPr>
          <w:rStyle w:val="blue"/>
          <w:b/>
          <w:bCs/>
          <w:color w:val="548DD4" w:themeColor="text2" w:themeTint="99"/>
        </w:rPr>
        <w:t>bottom</w:t>
      </w:r>
      <w:r w:rsidRPr="00E64E71">
        <w:rPr>
          <w:b/>
          <w:bCs/>
          <w:color w:val="548DD4" w:themeColor="text2" w:themeTint="99"/>
        </w:rPr>
        <w:t xml:space="preserve"> </w:t>
      </w:r>
      <w:r>
        <w:t xml:space="preserve">or </w:t>
      </w:r>
      <w:r w:rsidRPr="00E64E71">
        <w:rPr>
          <w:rStyle w:val="blue"/>
          <w:b/>
          <w:bCs/>
          <w:color w:val="548DD4" w:themeColor="text2" w:themeTint="99"/>
        </w:rPr>
        <w:t>ALL</w:t>
      </w:r>
      <w:r w:rsidRPr="00E64E71">
        <w:rPr>
          <w:b/>
          <w:bCs/>
          <w:color w:val="548DD4" w:themeColor="text2" w:themeTint="99"/>
        </w:rPr>
        <w:t xml:space="preserve"> </w:t>
      </w:r>
      <w:r>
        <w:t xml:space="preserve">the way to the </w:t>
      </w:r>
      <w:r w:rsidRPr="00E64E71">
        <w:rPr>
          <w:rStyle w:val="blue"/>
          <w:b/>
          <w:bCs/>
          <w:color w:val="548DD4" w:themeColor="text2" w:themeTint="99"/>
        </w:rPr>
        <w:t>right</w:t>
      </w:r>
      <w:r>
        <w:t>.</w:t>
      </w:r>
    </w:p>
    <w:p w:rsidR="00BC5636" w:rsidRDefault="00BC5636" w:rsidP="00BC5636">
      <w:pPr>
        <w:pStyle w:val="2"/>
      </w:pPr>
      <w:r>
        <w:t>Page tabs</w:t>
      </w:r>
    </w:p>
    <w:p w:rsidR="00BC5636" w:rsidRDefault="00BC5636" w:rsidP="00BC5636">
      <w:pPr>
        <w:pStyle w:val="text1"/>
      </w:pPr>
      <w:r>
        <w:t xml:space="preserve">On some screens you will need to click on page tabs </w:t>
      </w:r>
      <w:r>
        <w:rPr>
          <w:rStyle w:val="blue"/>
        </w:rPr>
        <w:t>to view each of the pages</w:t>
      </w:r>
      <w:r>
        <w:t xml:space="preserve"> in a document.</w:t>
      </w:r>
    </w:p>
    <w:p w:rsidR="00BC5636" w:rsidRDefault="00BC5636" w:rsidP="00BC5636">
      <w:pPr>
        <w:pStyle w:val="text2"/>
      </w:pPr>
      <w:r>
        <w:t xml:space="preserve">When a document has multiple pages, </w:t>
      </w:r>
      <w:r>
        <w:rPr>
          <w:rStyle w:val="blue"/>
        </w:rPr>
        <w:t>you will see page tabs at the top</w:t>
      </w:r>
      <w:r>
        <w:t xml:space="preserve"> of the document.</w:t>
      </w:r>
    </w:p>
    <w:p w:rsidR="00BC5636" w:rsidRDefault="00BC5636" w:rsidP="00BC5636">
      <w:pPr>
        <w:pStyle w:val="2"/>
      </w:pPr>
      <w:r>
        <w:t>Multiple choice questions</w:t>
      </w:r>
    </w:p>
    <w:p w:rsidR="00BC5636" w:rsidRDefault="00BC5636" w:rsidP="00BC5636">
      <w:pPr>
        <w:pStyle w:val="text1"/>
      </w:pPr>
      <w:r>
        <w:t xml:space="preserve">On some questions, you can use your mouse to </w:t>
      </w:r>
      <w:r>
        <w:rPr>
          <w:rStyle w:val="blue"/>
        </w:rPr>
        <w:t>click on your choice</w:t>
      </w:r>
      <w:r>
        <w:t xml:space="preserve">, or use your keyboard to </w:t>
      </w:r>
      <w:r>
        <w:rPr>
          <w:rStyle w:val="blue"/>
        </w:rPr>
        <w:t>enter your choice</w:t>
      </w:r>
      <w:r>
        <w:t>.</w:t>
      </w:r>
    </w:p>
    <w:p w:rsidR="00BC5636" w:rsidRDefault="00BC5636" w:rsidP="00BC5636">
      <w:pPr>
        <w:pStyle w:val="text2"/>
      </w:pPr>
      <w:r>
        <w:t xml:space="preserve">If you want to </w:t>
      </w:r>
      <w:r>
        <w:rPr>
          <w:rStyle w:val="blue"/>
        </w:rPr>
        <w:t>change</w:t>
      </w:r>
      <w:r>
        <w:t xml:space="preserve"> your answer, </w:t>
      </w:r>
      <w:r>
        <w:rPr>
          <w:rStyle w:val="blue"/>
        </w:rPr>
        <w:t>click on another choice</w:t>
      </w:r>
      <w:r>
        <w:t>.</w:t>
      </w:r>
    </w:p>
    <w:p w:rsidR="00BC5636" w:rsidRDefault="00BC5636" w:rsidP="00BC5636">
      <w:pPr>
        <w:pStyle w:val="2"/>
      </w:pPr>
      <w:r>
        <w:t>Multiple select questions</w:t>
      </w:r>
    </w:p>
    <w:p w:rsidR="00BC5636" w:rsidRDefault="00BC5636" w:rsidP="00BC5636">
      <w:pPr>
        <w:pStyle w:val="text1"/>
      </w:pPr>
      <w:r>
        <w:lastRenderedPageBreak/>
        <w:t xml:space="preserve">On some questions, you will have to </w:t>
      </w:r>
      <w:r>
        <w:rPr>
          <w:rStyle w:val="blue"/>
        </w:rPr>
        <w:t>select multiple answers</w:t>
      </w:r>
      <w:r>
        <w:t>.</w:t>
      </w:r>
    </w:p>
    <w:p w:rsidR="00BC5636" w:rsidRDefault="00BC5636" w:rsidP="00BC5636">
      <w:pPr>
        <w:pStyle w:val="text2"/>
      </w:pPr>
      <w:r>
        <w:t xml:space="preserve">You can use your </w:t>
      </w:r>
      <w:r>
        <w:rPr>
          <w:rStyle w:val="blue"/>
        </w:rPr>
        <w:t>mouse to click</w:t>
      </w:r>
      <w:r>
        <w:t xml:space="preserve"> on your choice, or use your </w:t>
      </w:r>
      <w:r>
        <w:rPr>
          <w:rStyle w:val="blue"/>
        </w:rPr>
        <w:t>keyboard to enter</w:t>
      </w:r>
      <w:r>
        <w:t xml:space="preserve"> your choice.</w:t>
      </w:r>
    </w:p>
    <w:p w:rsidR="00BC5636" w:rsidRDefault="00BC5636" w:rsidP="00BC5636">
      <w:pPr>
        <w:pStyle w:val="2"/>
      </w:pPr>
      <w:r>
        <w:t>Fill-in-the-blank questions</w:t>
      </w:r>
    </w:p>
    <w:p w:rsidR="00BC5636" w:rsidRDefault="00BC5636" w:rsidP="00BC5636">
      <w:pPr>
        <w:pStyle w:val="text1"/>
      </w:pPr>
      <w:r>
        <w:t xml:space="preserve">On some questions, you will </w:t>
      </w:r>
      <w:r>
        <w:rPr>
          <w:rStyle w:val="blue"/>
        </w:rPr>
        <w:t>type an answer</w:t>
      </w:r>
      <w:r>
        <w:t>.</w:t>
      </w:r>
    </w:p>
    <w:p w:rsidR="00BC5636" w:rsidRDefault="00BC5636" w:rsidP="00BC5636">
      <w:pPr>
        <w:pStyle w:val="text2"/>
      </w:pPr>
      <w:r>
        <w:t xml:space="preserve">You may need to type a </w:t>
      </w:r>
      <w:r>
        <w:rPr>
          <w:rStyle w:val="blue"/>
        </w:rPr>
        <w:t>numeric answer</w:t>
      </w:r>
      <w:r>
        <w:t xml:space="preserve">, or you may need to type </w:t>
      </w:r>
      <w:r>
        <w:rPr>
          <w:rStyle w:val="blue"/>
        </w:rPr>
        <w:t>one or two words</w:t>
      </w:r>
      <w:r>
        <w:t>.</w:t>
      </w:r>
    </w:p>
    <w:p w:rsidR="00BC5636" w:rsidRDefault="00BC5636" w:rsidP="00BC5636">
      <w:pPr>
        <w:pStyle w:val="text3"/>
      </w:pPr>
      <w:r>
        <w:rPr>
          <w:rStyle w:val="blue"/>
        </w:rPr>
        <w:t>Click in the answer box</w:t>
      </w:r>
      <w:r>
        <w:t xml:space="preserve">, then </w:t>
      </w:r>
      <w:r>
        <w:rPr>
          <w:rStyle w:val="blue"/>
        </w:rPr>
        <w:t>type</w:t>
      </w:r>
      <w:r>
        <w:t xml:space="preserve"> your answer.</w:t>
      </w:r>
    </w:p>
    <w:p w:rsidR="00BC5636" w:rsidRDefault="00BC5636" w:rsidP="00BC5636">
      <w:pPr>
        <w:pStyle w:val="text4"/>
      </w:pPr>
      <w:r>
        <w:t xml:space="preserve">To </w:t>
      </w:r>
      <w:r>
        <w:rPr>
          <w:rStyle w:val="blue"/>
        </w:rPr>
        <w:t>change</w:t>
      </w:r>
      <w:r>
        <w:t xml:space="preserve"> your answer, </w:t>
      </w:r>
      <w:r>
        <w:rPr>
          <w:rStyle w:val="blue"/>
        </w:rPr>
        <w:t>first use the Backspace key to delete</w:t>
      </w:r>
      <w:r>
        <w:t xml:space="preserve"> what you typed, </w:t>
      </w:r>
      <w:r>
        <w:rPr>
          <w:rStyle w:val="blue"/>
        </w:rPr>
        <w:t>then type</w:t>
      </w:r>
      <w:r>
        <w:t xml:space="preserve"> a new answer.</w:t>
      </w:r>
    </w:p>
    <w:p w:rsidR="00BC5636" w:rsidRDefault="00BC5636" w:rsidP="00BC5636">
      <w:pPr>
        <w:pStyle w:val="2"/>
      </w:pPr>
      <w:r>
        <w:t>Drop-down questions</w:t>
      </w:r>
    </w:p>
    <w:p w:rsidR="00BC5636" w:rsidRDefault="00BC5636" w:rsidP="00BC5636">
      <w:pPr>
        <w:pStyle w:val="text1"/>
      </w:pPr>
      <w:r>
        <w:t>Some questions will have boxes that say "Select".</w:t>
      </w:r>
    </w:p>
    <w:p w:rsidR="00BC5636" w:rsidRDefault="00BC5636" w:rsidP="00BC5636">
      <w:pPr>
        <w:pStyle w:val="text2"/>
      </w:pPr>
      <w:r>
        <w:rPr>
          <w:rStyle w:val="blue"/>
        </w:rPr>
        <w:t>Click in the "Select" box</w:t>
      </w:r>
      <w:r>
        <w:t xml:space="preserve"> to open a drop-down list. </w:t>
      </w:r>
      <w:r>
        <w:rPr>
          <w:rStyle w:val="blue"/>
        </w:rPr>
        <w:t>Then, click on your choice</w:t>
      </w:r>
      <w:r>
        <w:t xml:space="preserve"> to complete the sentence or mathematical expression.</w:t>
      </w:r>
    </w:p>
    <w:p w:rsidR="00BC5636" w:rsidRDefault="00BC5636" w:rsidP="00BC5636">
      <w:pPr>
        <w:pStyle w:val="text3"/>
      </w:pPr>
      <w:r>
        <w:rPr>
          <w:rStyle w:val="blue"/>
        </w:rPr>
        <w:t>Repeat</w:t>
      </w:r>
      <w:r>
        <w:t xml:space="preserve"> these steps for </w:t>
      </w:r>
      <w:r>
        <w:rPr>
          <w:rStyle w:val="blue"/>
        </w:rPr>
        <w:t>each</w:t>
      </w:r>
      <w:r>
        <w:t xml:space="preserve"> "Select" box in the question.</w:t>
      </w:r>
    </w:p>
    <w:p w:rsidR="00BC5636" w:rsidRDefault="00BC5636" w:rsidP="00BC5636">
      <w:pPr>
        <w:pStyle w:val="text4"/>
      </w:pPr>
      <w:r>
        <w:t xml:space="preserve">To </w:t>
      </w:r>
      <w:r>
        <w:rPr>
          <w:rStyle w:val="blue"/>
        </w:rPr>
        <w:t>change</w:t>
      </w:r>
      <w:r>
        <w:t xml:space="preserve"> an answer, click in the "Select" box again.</w:t>
      </w:r>
    </w:p>
    <w:p w:rsidR="00BC5636" w:rsidRDefault="00BC5636" w:rsidP="00BC5636">
      <w:pPr>
        <w:pStyle w:val="2"/>
      </w:pPr>
      <w:r>
        <w:t>Hot spot questions</w:t>
      </w:r>
    </w:p>
    <w:p w:rsidR="00BC5636" w:rsidRDefault="00BC5636" w:rsidP="00BC5636">
      <w:pPr>
        <w:pStyle w:val="text1"/>
      </w:pPr>
      <w:r>
        <w:t xml:space="preserve">On some questions you will </w:t>
      </w:r>
      <w:r>
        <w:rPr>
          <w:rStyle w:val="blue"/>
        </w:rPr>
        <w:t>click on an image</w:t>
      </w:r>
      <w:r>
        <w:t xml:space="preserve"> to give your answer.</w:t>
      </w:r>
    </w:p>
    <w:p w:rsidR="00BC5636" w:rsidRDefault="00BC5636" w:rsidP="00BC5636">
      <w:pPr>
        <w:pStyle w:val="text2"/>
      </w:pPr>
      <w:r>
        <w:t>The image could be a graph, chart, map, coordinate grid, or text.</w:t>
      </w:r>
    </w:p>
    <w:p w:rsidR="00BC5636" w:rsidRDefault="00BC5636" w:rsidP="00BC5636">
      <w:pPr>
        <w:pStyle w:val="text3"/>
      </w:pPr>
      <w:r>
        <w:t xml:space="preserve">To </w:t>
      </w:r>
      <w:r>
        <w:rPr>
          <w:rStyle w:val="blue"/>
        </w:rPr>
        <w:t>change</w:t>
      </w:r>
      <w:r>
        <w:t xml:space="preserve"> your answer, </w:t>
      </w:r>
      <w:r>
        <w:rPr>
          <w:rStyle w:val="blue"/>
        </w:rPr>
        <w:t>click on a new location</w:t>
      </w:r>
      <w:r>
        <w:t>.</w:t>
      </w:r>
    </w:p>
    <w:p w:rsidR="00BC5636" w:rsidRDefault="00BC5636" w:rsidP="00BC5636">
      <w:pPr>
        <w:jc w:val="center"/>
        <w:rPr>
          <w:rFonts w:cs="Arial"/>
          <w:noProof/>
        </w:rPr>
      </w:pPr>
      <w:r>
        <w:rPr>
          <w:rFonts w:cs="Arial"/>
          <w:noProof/>
          <w:rtl/>
        </w:rPr>
        <w:drawing>
          <wp:inline distT="0" distB="0" distL="0" distR="0" wp14:anchorId="2433B656" wp14:editId="6EE6C340">
            <wp:extent cx="2898775" cy="1535430"/>
            <wp:effectExtent l="0" t="0" r="0" b="7620"/>
            <wp:docPr id="1" name="صورة 1" descr="C:\Users\AmeerSameer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eerSameer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36" w:rsidRDefault="00BC5636" w:rsidP="00BC5636">
      <w:pPr>
        <w:pStyle w:val="2"/>
      </w:pPr>
      <w:r>
        <w:lastRenderedPageBreak/>
        <w:t>Hot area questions</w:t>
      </w:r>
    </w:p>
    <w:p w:rsidR="00BC5636" w:rsidRDefault="00BC5636" w:rsidP="00BC5636">
      <w:pPr>
        <w:pStyle w:val="text1"/>
      </w:pPr>
      <w:r>
        <w:t xml:space="preserve">On some questions you will </w:t>
      </w:r>
      <w:r>
        <w:rPr>
          <w:rStyle w:val="blue"/>
        </w:rPr>
        <w:t>click on an image</w:t>
      </w:r>
      <w:r>
        <w:t xml:space="preserve"> to give your answer.</w:t>
      </w:r>
    </w:p>
    <w:p w:rsidR="00BC5636" w:rsidRDefault="00BC5636" w:rsidP="00BC5636">
      <w:pPr>
        <w:pStyle w:val="text2"/>
      </w:pPr>
      <w:r>
        <w:t>The image could be a graph, chart, map coordinate grid or text.</w:t>
      </w:r>
    </w:p>
    <w:p w:rsidR="00BC5636" w:rsidRDefault="00BC5636" w:rsidP="00BC5636">
      <w:pPr>
        <w:pStyle w:val="text3"/>
      </w:pPr>
      <w:r>
        <w:t xml:space="preserve">To </w:t>
      </w:r>
      <w:r>
        <w:rPr>
          <w:rStyle w:val="blue"/>
        </w:rPr>
        <w:t>change</w:t>
      </w:r>
      <w:r>
        <w:t xml:space="preserve"> your answer, </w:t>
      </w:r>
      <w:r>
        <w:rPr>
          <w:rStyle w:val="blue"/>
        </w:rPr>
        <w:t>click</w:t>
      </w:r>
      <w:r>
        <w:t xml:space="preserve"> on a new area of the </w:t>
      </w:r>
      <w:r>
        <w:rPr>
          <w:rStyle w:val="blue"/>
        </w:rPr>
        <w:t>graphic</w:t>
      </w:r>
      <w:r>
        <w:t>.</w:t>
      </w:r>
    </w:p>
    <w:p w:rsidR="00BC5636" w:rsidRDefault="00BC5636" w:rsidP="00BC5636">
      <w:pPr>
        <w:jc w:val="right"/>
        <w:rPr>
          <w:rFonts w:hint="cs"/>
          <w:rtl/>
          <w:lang w:bidi="ar-IQ"/>
        </w:rPr>
      </w:pPr>
      <w:r>
        <w:rPr>
          <w:rFonts w:cs="Arial"/>
          <w:noProof/>
          <w:rtl/>
        </w:rPr>
        <w:drawing>
          <wp:inline distT="0" distB="0" distL="0" distR="0" wp14:anchorId="3C81CC2E" wp14:editId="5A82D395">
            <wp:extent cx="5274310" cy="3534586"/>
            <wp:effectExtent l="0" t="0" r="2540" b="8890"/>
            <wp:docPr id="2" name="صورة 2" descr="C:\Users\AmeerSame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eerSameer\Desktop\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4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36" w:rsidRDefault="00BC5636" w:rsidP="00BC5636">
      <w:pPr>
        <w:pStyle w:val="2"/>
      </w:pPr>
      <w:r>
        <w:t>Drag-and-drop questions</w:t>
      </w:r>
    </w:p>
    <w:p w:rsidR="00BC5636" w:rsidRDefault="00BC5636" w:rsidP="00BC5636">
      <w:pPr>
        <w:pStyle w:val="text1"/>
      </w:pPr>
      <w:r>
        <w:t xml:space="preserve">On some questions you will </w:t>
      </w:r>
      <w:r>
        <w:rPr>
          <w:rStyle w:val="blue"/>
        </w:rPr>
        <w:t>drag answers</w:t>
      </w:r>
      <w:r>
        <w:t xml:space="preserve"> to new locations.</w:t>
      </w:r>
    </w:p>
    <w:p w:rsidR="00BC5636" w:rsidRDefault="00BC5636" w:rsidP="00BC5636">
      <w:pPr>
        <w:pStyle w:val="text2"/>
      </w:pPr>
      <w:r>
        <w:rPr>
          <w:rStyle w:val="blue"/>
        </w:rPr>
        <w:t>Click on an answer</w:t>
      </w:r>
      <w:r>
        <w:t xml:space="preserve">, then </w:t>
      </w:r>
      <w:r>
        <w:rPr>
          <w:rStyle w:val="blue"/>
        </w:rPr>
        <w:t>drag it to the location</w:t>
      </w:r>
      <w:r>
        <w:t xml:space="preserve"> of your choice and </w:t>
      </w:r>
      <w:r>
        <w:rPr>
          <w:rStyle w:val="blue"/>
        </w:rPr>
        <w:t>drop</w:t>
      </w:r>
      <w:r>
        <w:t xml:space="preserve"> it there.</w:t>
      </w:r>
    </w:p>
    <w:p w:rsidR="00BC5636" w:rsidRDefault="00BC5636" w:rsidP="00BC5636">
      <w:pPr>
        <w:pStyle w:val="text3"/>
      </w:pPr>
      <w:r>
        <w:rPr>
          <w:rStyle w:val="blue"/>
        </w:rPr>
        <w:t>Sometimes, a copy of the answer</w:t>
      </w:r>
      <w:r>
        <w:t xml:space="preserve"> will still be in its starting place. On these questions, you can </w:t>
      </w:r>
      <w:r>
        <w:rPr>
          <w:rStyle w:val="blue"/>
        </w:rPr>
        <w:t>drag another copy</w:t>
      </w:r>
      <w:r>
        <w:t xml:space="preserve"> of the answer.</w:t>
      </w:r>
    </w:p>
    <w:p w:rsidR="00BC5636" w:rsidRDefault="00BC5636" w:rsidP="00BC5636">
      <w:pPr>
        <w:pStyle w:val="text4"/>
      </w:pPr>
      <w:r>
        <w:rPr>
          <w:rStyle w:val="blue"/>
        </w:rPr>
        <w:t>Repeat</w:t>
      </w:r>
      <w:r>
        <w:t xml:space="preserve"> these steps for </w:t>
      </w:r>
      <w:r>
        <w:rPr>
          <w:rStyle w:val="blue"/>
        </w:rPr>
        <w:t>each</w:t>
      </w:r>
      <w:r>
        <w:t xml:space="preserve"> answer you wish to move.</w:t>
      </w:r>
    </w:p>
    <w:p w:rsidR="00BC5636" w:rsidRPr="006A31AB" w:rsidRDefault="00BC5636" w:rsidP="00BC5636">
      <w:pPr>
        <w:pStyle w:val="text5"/>
        <w:rPr>
          <w:rFonts w:hint="cs"/>
          <w:rtl/>
          <w:lang w:bidi="ar-IQ"/>
        </w:rPr>
      </w:pPr>
      <w:r>
        <w:t xml:space="preserve">To </w:t>
      </w:r>
      <w:r>
        <w:rPr>
          <w:rStyle w:val="blue"/>
        </w:rPr>
        <w:t>change</w:t>
      </w:r>
      <w:r>
        <w:t xml:space="preserve"> an answer, </w:t>
      </w:r>
      <w:r>
        <w:rPr>
          <w:rStyle w:val="blue"/>
        </w:rPr>
        <w:t>drag an answer to another location</w:t>
      </w:r>
      <w:r>
        <w:t xml:space="preserve">, or </w:t>
      </w:r>
      <w:r>
        <w:rPr>
          <w:rStyle w:val="blue"/>
        </w:rPr>
        <w:t>drag the answer back</w:t>
      </w:r>
      <w:r>
        <w:t xml:space="preserve"> to its starting place.</w:t>
      </w:r>
    </w:p>
    <w:p w:rsidR="00BC5636" w:rsidRDefault="00BC5636" w:rsidP="00BC5636">
      <w:pPr>
        <w:jc w:val="center"/>
        <w:rPr>
          <w:lang w:bidi="ar-IQ"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7702B3E6" wp14:editId="3DBC7B50">
            <wp:extent cx="2329132" cy="1948865"/>
            <wp:effectExtent l="0" t="0" r="0" b="0"/>
            <wp:docPr id="3" name="صورة 3" descr="C:\Users\AmeerSamee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eerSameer\Desktop\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751" cy="19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36" w:rsidRDefault="00BC5636" w:rsidP="00BC5636">
      <w:pPr>
        <w:pStyle w:val="2"/>
      </w:pPr>
      <w:r>
        <w:t>Practice with all the editing tools</w:t>
      </w:r>
    </w:p>
    <w:p w:rsidR="00BC5636" w:rsidRDefault="00BC5636" w:rsidP="00BC5636">
      <w:pPr>
        <w:pStyle w:val="text1"/>
      </w:pPr>
      <w:r>
        <w:t>The editing tools can be used together to help you when you want to revise your typed response.</w:t>
      </w:r>
    </w:p>
    <w:p w:rsidR="00BC5636" w:rsidRDefault="00BC5636" w:rsidP="00BC5636">
      <w:pPr>
        <w:pStyle w:val="text2"/>
      </w:pPr>
      <w:r>
        <w:t>Type the practice sentences in the box on the right.</w:t>
      </w:r>
    </w:p>
    <w:p w:rsidR="00BC5636" w:rsidRDefault="00BC5636" w:rsidP="00BC5636">
      <w:pPr>
        <w:pStyle w:val="text3"/>
      </w:pPr>
      <w:r>
        <w:rPr>
          <w:rStyle w:val="blue"/>
        </w:rPr>
        <w:t>After you have typed</w:t>
      </w:r>
      <w:r>
        <w:t xml:space="preserve"> the practice sentences on the right, practice using all the editing tools.</w:t>
      </w:r>
    </w:p>
    <w:p w:rsidR="00BC5636" w:rsidRDefault="00BC5636" w:rsidP="00BC5636">
      <w:pPr>
        <w:numPr>
          <w:ilvl w:val="0"/>
          <w:numId w:val="4"/>
        </w:numPr>
        <w:bidi w:val="0"/>
        <w:spacing w:before="100" w:beforeAutospacing="1" w:after="100" w:afterAutospacing="1" w:line="240" w:lineRule="auto"/>
      </w:pPr>
      <w:r>
        <w:rPr>
          <w:rStyle w:val="blue"/>
        </w:rPr>
        <w:t>Copy</w:t>
      </w:r>
      <w:r>
        <w:t xml:space="preserve"> the first sentence. "It is a sunny day," and </w:t>
      </w:r>
      <w:r>
        <w:rPr>
          <w:rStyle w:val="blue"/>
        </w:rPr>
        <w:t>Paste</w:t>
      </w:r>
      <w:r>
        <w:t xml:space="preserve"> it at the end.</w:t>
      </w:r>
    </w:p>
    <w:p w:rsidR="00BC5636" w:rsidRDefault="00BC5636" w:rsidP="00BC5636">
      <w:pPr>
        <w:numPr>
          <w:ilvl w:val="0"/>
          <w:numId w:val="4"/>
        </w:numPr>
        <w:bidi w:val="0"/>
        <w:spacing w:before="100" w:beforeAutospacing="1" w:after="100" w:afterAutospacing="1" w:line="240" w:lineRule="auto"/>
      </w:pPr>
      <w:r>
        <w:rPr>
          <w:rStyle w:val="blue"/>
        </w:rPr>
        <w:t>Cut</w:t>
      </w:r>
      <w:r>
        <w:t xml:space="preserve"> the sentence "The sky is blue," and </w:t>
      </w:r>
      <w:r>
        <w:rPr>
          <w:rStyle w:val="blue"/>
        </w:rPr>
        <w:t>Paste</w:t>
      </w:r>
      <w:r>
        <w:t xml:space="preserve"> it before the sentence, "Many people are in the park."</w:t>
      </w:r>
    </w:p>
    <w:p w:rsidR="00BC5636" w:rsidRDefault="00BC5636" w:rsidP="00BC5636">
      <w:pPr>
        <w:numPr>
          <w:ilvl w:val="0"/>
          <w:numId w:val="4"/>
        </w:numPr>
        <w:bidi w:val="0"/>
        <w:spacing w:before="100" w:beforeAutospacing="1" w:after="100" w:afterAutospacing="1" w:line="240" w:lineRule="auto"/>
      </w:pPr>
      <w:r>
        <w:rPr>
          <w:rStyle w:val="blue"/>
        </w:rPr>
        <w:t>Undo</w:t>
      </w:r>
      <w:r>
        <w:t xml:space="preserve"> the move you just made.</w:t>
      </w:r>
    </w:p>
    <w:p w:rsidR="00BC5636" w:rsidRDefault="00BC5636" w:rsidP="00BC5636">
      <w:pPr>
        <w:numPr>
          <w:ilvl w:val="0"/>
          <w:numId w:val="4"/>
        </w:numPr>
        <w:bidi w:val="0"/>
        <w:spacing w:before="100" w:beforeAutospacing="1" w:after="100" w:afterAutospacing="1" w:line="240" w:lineRule="auto"/>
      </w:pPr>
      <w:r>
        <w:t>Make other edits and practice using all the editing tools.</w:t>
      </w:r>
    </w:p>
    <w:p w:rsidR="00BC5636" w:rsidRDefault="00BC5636" w:rsidP="00BC5636">
      <w:pPr>
        <w:bidi w:val="0"/>
        <w:jc w:val="center"/>
        <w:rPr>
          <w:lang w:bidi="ar-IQ"/>
        </w:rPr>
      </w:pPr>
      <w:r>
        <w:rPr>
          <w:noProof/>
        </w:rPr>
        <w:drawing>
          <wp:inline distT="0" distB="0" distL="0" distR="0" wp14:anchorId="7470C65F" wp14:editId="257715BC">
            <wp:extent cx="3476445" cy="3078712"/>
            <wp:effectExtent l="0" t="0" r="0" b="7620"/>
            <wp:docPr id="4" name="صورة 4" descr="C:\Users\AmeerSamee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eerSameer\Desktop\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539" cy="307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36" w:rsidRDefault="00BC5636" w:rsidP="00BC5636">
      <w:pPr>
        <w:pStyle w:val="2"/>
      </w:pPr>
      <w:r>
        <w:lastRenderedPageBreak/>
        <w:t>Practice with pop-up exhibits</w:t>
      </w:r>
    </w:p>
    <w:p w:rsidR="00BC5636" w:rsidRDefault="00BC5636" w:rsidP="00BC5636">
      <w:pPr>
        <w:pStyle w:val="text1"/>
      </w:pPr>
      <w:r>
        <w:t>Some questions will have pop-up exhibits with reference materials.</w:t>
      </w:r>
    </w:p>
    <w:p w:rsidR="00BC5636" w:rsidRDefault="00BC5636" w:rsidP="00BC5636">
      <w:pPr>
        <w:pStyle w:val="text2"/>
      </w:pPr>
      <w:r>
        <w:t>Use your mouse to click on the pop-up exhibit. To close the pop-up exhibit, click the x in the corner of the window.</w:t>
      </w:r>
    </w:p>
    <w:p w:rsidR="00BC5636" w:rsidRDefault="00BC5636" w:rsidP="00BC5636">
      <w:pPr>
        <w:bidi w:val="0"/>
        <w:rPr>
          <w:lang w:bidi="ar-IQ"/>
        </w:rPr>
      </w:pPr>
      <w:r>
        <w:rPr>
          <w:noProof/>
        </w:rPr>
        <w:drawing>
          <wp:inline distT="0" distB="0" distL="0" distR="0" wp14:anchorId="66368DFC" wp14:editId="55F1FBC6">
            <wp:extent cx="5274310" cy="2909180"/>
            <wp:effectExtent l="0" t="0" r="2540" b="5715"/>
            <wp:docPr id="5" name="صورة 5" descr="C:\Users\AmeerSameer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meerSameer\Desktop\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9"/>
        <w:gridCol w:w="50"/>
      </w:tblGrid>
      <w:tr w:rsidR="00BC5636" w:rsidTr="002A3E8E">
        <w:trPr>
          <w:tblCellSpacing w:w="0" w:type="dxa"/>
        </w:trPr>
        <w:tc>
          <w:tcPr>
            <w:tcW w:w="0" w:type="auto"/>
            <w:hideMark/>
          </w:tcPr>
          <w:p w:rsidR="00BC5636" w:rsidRDefault="00BC5636" w:rsidP="002A3E8E">
            <w:pPr>
              <w:pStyle w:val="2"/>
            </w:pPr>
            <w:r>
              <w:t>Test time remaining</w:t>
            </w:r>
          </w:p>
          <w:p w:rsidR="00BC5636" w:rsidRDefault="00BC5636" w:rsidP="002A3E8E">
            <w:pPr>
              <w:pStyle w:val="a6"/>
            </w:pPr>
            <w:r>
              <w:t>Each subtest and instruction screen is separately timed.</w:t>
            </w:r>
          </w:p>
          <w:p w:rsidR="00BC5636" w:rsidRDefault="00BC5636" w:rsidP="002A3E8E">
            <w:pPr>
              <w:pStyle w:val="text1"/>
            </w:pPr>
            <w:r>
              <w:t xml:space="preserve">A </w:t>
            </w:r>
            <w:r>
              <w:rPr>
                <w:rStyle w:val="blue"/>
              </w:rPr>
              <w:t>Countdown timer</w:t>
            </w:r>
            <w:r>
              <w:t xml:space="preserve"> will be present </w:t>
            </w:r>
            <w:r>
              <w:rPr>
                <w:rStyle w:val="blue"/>
              </w:rPr>
              <w:t>onscreen</w:t>
            </w:r>
            <w:r>
              <w:t> in the </w:t>
            </w:r>
            <w:r>
              <w:rPr>
                <w:rStyle w:val="blue"/>
              </w:rPr>
              <w:t>top right hand corner</w:t>
            </w:r>
            <w:r>
              <w:t>.</w:t>
            </w:r>
          </w:p>
          <w:p w:rsidR="00BC5636" w:rsidRDefault="00BC5636" w:rsidP="002A3E8E">
            <w:pPr>
              <w:pStyle w:val="text1"/>
            </w:pPr>
            <w:r>
              <w:t xml:space="preserve">When there is </w:t>
            </w:r>
            <w:r>
              <w:rPr>
                <w:rStyle w:val="blue"/>
              </w:rPr>
              <w:t>less than</w:t>
            </w:r>
            <w:r>
              <w:t xml:space="preserve"> a minute remaining, the timer will turn </w:t>
            </w:r>
            <w:r>
              <w:rPr>
                <w:rStyle w:val="blue"/>
              </w:rPr>
              <w:t>yellow</w:t>
            </w:r>
            <w:r>
              <w:t>.</w:t>
            </w:r>
          </w:p>
          <w:p w:rsidR="00BC5636" w:rsidRDefault="00BC5636" w:rsidP="002A3E8E">
            <w:pPr>
              <w:pStyle w:val="text1"/>
            </w:pPr>
            <w:r>
              <w:t xml:space="preserve">You will be notified via a </w:t>
            </w:r>
            <w:r>
              <w:rPr>
                <w:rStyle w:val="blue"/>
              </w:rPr>
              <w:t>pop-up</w:t>
            </w:r>
            <w:r>
              <w:t xml:space="preserve"> once your time has expired.</w:t>
            </w:r>
          </w:p>
          <w:p w:rsidR="00BC5636" w:rsidRDefault="00BC5636" w:rsidP="002A3E8E">
            <w:pPr>
              <w:pStyle w:val="a6"/>
            </w:pPr>
            <w:r>
              <w:t xml:space="preserve">If you don’t click ‘OK’ and move on you will lose time from other sections. </w:t>
            </w:r>
          </w:p>
          <w:p w:rsidR="00BC5636" w:rsidRDefault="00BC5636" w:rsidP="002A3E8E">
            <w:pPr>
              <w:pStyle w:val="text1"/>
            </w:pPr>
            <w:r>
              <w:t xml:space="preserve">This screen has an </w:t>
            </w:r>
            <w:r>
              <w:rPr>
                <w:rStyle w:val="blue"/>
              </w:rPr>
              <w:t>example</w:t>
            </w:r>
            <w:r>
              <w:t xml:space="preserve"> of the timer.</w:t>
            </w:r>
          </w:p>
          <w:p w:rsidR="00BC5636" w:rsidRDefault="00BC5636" w:rsidP="002A3E8E">
            <w:pPr>
              <w:pStyle w:val="2"/>
            </w:pPr>
            <w:r>
              <w:t>Test progress</w:t>
            </w:r>
          </w:p>
          <w:p w:rsidR="00BC5636" w:rsidRDefault="00BC5636" w:rsidP="002A3E8E">
            <w:pPr>
              <w:pStyle w:val="text1"/>
            </w:pPr>
            <w:r>
              <w:t xml:space="preserve">A </w:t>
            </w:r>
            <w:r>
              <w:rPr>
                <w:rStyle w:val="blue"/>
              </w:rPr>
              <w:t>Progress Indicator</w:t>
            </w:r>
            <w:r>
              <w:t xml:space="preserve"> will be located just below the timer.</w:t>
            </w:r>
          </w:p>
          <w:p w:rsidR="00BC5636" w:rsidRDefault="00BC5636" w:rsidP="002A3E8E">
            <w:pPr>
              <w:pStyle w:val="text2"/>
            </w:pPr>
            <w:r>
              <w:t xml:space="preserve">The </w:t>
            </w:r>
            <w:r>
              <w:rPr>
                <w:rStyle w:val="blue"/>
              </w:rPr>
              <w:t>Progress</w:t>
            </w:r>
            <w:r>
              <w:t xml:space="preserve"> indicator will show what question you are on out of the total available.</w:t>
            </w:r>
          </w:p>
        </w:tc>
        <w:tc>
          <w:tcPr>
            <w:tcW w:w="0" w:type="auto"/>
            <w:hideMark/>
          </w:tcPr>
          <w:p w:rsidR="00BC5636" w:rsidRDefault="00BC5636" w:rsidP="002A3E8E">
            <w:pPr>
              <w:bidi w:val="0"/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BC5636" w:rsidRDefault="00BC5636" w:rsidP="00BC5636">
      <w:pPr>
        <w:pStyle w:val="2"/>
      </w:pPr>
      <w:r>
        <w:lastRenderedPageBreak/>
        <w:t>Color and font accessibility</w:t>
      </w:r>
    </w:p>
    <w:p w:rsidR="00BC5636" w:rsidRDefault="00BC5636" w:rsidP="00BC5636">
      <w:pPr>
        <w:pStyle w:val="text1"/>
      </w:pPr>
      <w:r>
        <w:t xml:space="preserve">You may be allowed to change the display text, by clicking buttons in the upper right corner </w:t>
      </w:r>
      <w:r>
        <w:rPr>
          <w:rStyle w:val="blue"/>
        </w:rPr>
        <w:t>during the test</w:t>
      </w:r>
      <w:r>
        <w:t>.</w:t>
      </w:r>
    </w:p>
    <w:p w:rsidR="00BC5636" w:rsidRDefault="00BC5636" w:rsidP="00BC5636">
      <w:pPr>
        <w:pStyle w:val="text2"/>
      </w:pPr>
      <w:r>
        <w:t>You will see this information when you begin the test.</w:t>
      </w:r>
    </w:p>
    <w:p w:rsidR="00BC5636" w:rsidRDefault="00BC5636" w:rsidP="00BC5636">
      <w:pPr>
        <w:bidi w:val="0"/>
        <w:rPr>
          <w:lang w:bidi="ar-IQ"/>
        </w:rPr>
      </w:pPr>
      <w:r>
        <w:rPr>
          <w:noProof/>
        </w:rPr>
        <w:drawing>
          <wp:inline distT="0" distB="0" distL="0" distR="0" wp14:anchorId="37C4B4DC" wp14:editId="105B2FFF">
            <wp:extent cx="5274310" cy="714846"/>
            <wp:effectExtent l="0" t="0" r="2540" b="9525"/>
            <wp:docPr id="6" name="صورة 6" descr="C:\Users\AmeerSameer\Desktop\page_33_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meerSameer\Desktop\page_33_exampl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4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36" w:rsidRPr="00834CA6" w:rsidRDefault="00BC5636" w:rsidP="00BC5636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CA6">
        <w:rPr>
          <w:rFonts w:ascii="Times New Roman" w:eastAsia="Times New Roman" w:hAnsi="Times New Roman" w:cs="Times New Roman"/>
          <w:sz w:val="24"/>
          <w:szCs w:val="24"/>
        </w:rPr>
        <w:t>You can change the text using Custom Font. This will allow you to increase the font size.</w:t>
      </w:r>
    </w:p>
    <w:p w:rsidR="00BC5636" w:rsidRPr="00834CA6" w:rsidRDefault="00BC5636" w:rsidP="00BC5636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CA6">
        <w:rPr>
          <w:rFonts w:ascii="Times New Roman" w:eastAsia="Times New Roman" w:hAnsi="Times New Roman" w:cs="Times New Roman"/>
          <w:sz w:val="24"/>
          <w:szCs w:val="24"/>
        </w:rPr>
        <w:t>You can change the Color Scheme of the text and the screen. This will allow you to select a foreground and background color.</w:t>
      </w:r>
    </w:p>
    <w:p w:rsidR="00BC5636" w:rsidRDefault="00BC5636" w:rsidP="00BC5636">
      <w:pPr>
        <w:pStyle w:val="2"/>
      </w:pPr>
      <w:r>
        <w:t>Mark Questions for Review</w:t>
      </w:r>
    </w:p>
    <w:p w:rsidR="00BC5636" w:rsidRDefault="00BC5636" w:rsidP="00BC5636">
      <w:pPr>
        <w:pStyle w:val="text1"/>
      </w:pPr>
      <w:r>
        <w:t xml:space="preserve">If you want to </w:t>
      </w:r>
      <w:r>
        <w:rPr>
          <w:rStyle w:val="blue"/>
        </w:rPr>
        <w:t>review a specific question after completing the test</w:t>
      </w:r>
      <w:r>
        <w:t xml:space="preserve">, you can click on </w:t>
      </w:r>
      <w:r>
        <w:rPr>
          <w:rStyle w:val="blue"/>
        </w:rPr>
        <w:t>Flag for Review</w:t>
      </w:r>
      <w:r>
        <w:t xml:space="preserve"> to </w:t>
      </w:r>
      <w:r>
        <w:rPr>
          <w:rStyle w:val="blue"/>
        </w:rPr>
        <w:t>mark</w:t>
      </w:r>
      <w:r>
        <w:t xml:space="preserve"> the question. If you click on </w:t>
      </w:r>
      <w:r>
        <w:rPr>
          <w:rStyle w:val="blue"/>
        </w:rPr>
        <w:t>Flag for Review</w:t>
      </w:r>
      <w:r>
        <w:t xml:space="preserve"> the flag will display in yellow.</w:t>
      </w:r>
    </w:p>
    <w:p w:rsidR="00BC5636" w:rsidRDefault="00BC5636" w:rsidP="00BC5636">
      <w:pPr>
        <w:pStyle w:val="text2"/>
      </w:pPr>
      <w:r>
        <w:t>The question will be marked on the Review Screen.</w:t>
      </w:r>
    </w:p>
    <w:p w:rsidR="00BC5636" w:rsidRDefault="00BC5636" w:rsidP="00BC5636">
      <w:pPr>
        <w:bidi w:val="0"/>
        <w:rPr>
          <w:lang w:bidi="ar-IQ"/>
        </w:rPr>
      </w:pPr>
      <w:r>
        <w:rPr>
          <w:noProof/>
        </w:rPr>
        <w:drawing>
          <wp:inline distT="0" distB="0" distL="0" distR="0" wp14:anchorId="5FCBC052" wp14:editId="269DFDA1">
            <wp:extent cx="5274310" cy="748382"/>
            <wp:effectExtent l="0" t="0" r="2540" b="0"/>
            <wp:docPr id="7" name="صورة 7" descr="C:\Users\AmeerSameer\Desktop\page_35_fl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meerSameer\Desktop\page_35_flag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636" w:rsidRDefault="00BC5636" w:rsidP="00BC5636">
      <w:pPr>
        <w:pStyle w:val="2"/>
      </w:pPr>
      <w:r>
        <w:t>The Review Screen</w:t>
      </w:r>
    </w:p>
    <w:p w:rsidR="00BC5636" w:rsidRDefault="00BC5636" w:rsidP="00BC5636">
      <w:pPr>
        <w:pStyle w:val="text3"/>
      </w:pPr>
      <w:r>
        <w:t xml:space="preserve">At the end of the test, you may have time to review questions that you marked. Questions flagged for review will appear with a blue flag in the </w:t>
      </w:r>
      <w:r>
        <w:rPr>
          <w:rStyle w:val="blue"/>
        </w:rPr>
        <w:t>Review Screen</w:t>
      </w:r>
      <w:r>
        <w:t>. You may then go back to the flagged questions and answer them.</w:t>
      </w:r>
    </w:p>
    <w:p w:rsidR="00BC5636" w:rsidRPr="00022A71" w:rsidRDefault="00BC5636" w:rsidP="00BC5636">
      <w:pPr>
        <w:bidi w:val="0"/>
        <w:rPr>
          <w:lang w:bidi="ar-IQ"/>
        </w:rPr>
      </w:pPr>
      <w:r>
        <w:rPr>
          <w:noProof/>
        </w:rPr>
        <w:lastRenderedPageBreak/>
        <w:drawing>
          <wp:inline distT="0" distB="0" distL="0" distR="0" wp14:anchorId="0674D92F" wp14:editId="4BBC9D97">
            <wp:extent cx="5433237" cy="3742660"/>
            <wp:effectExtent l="0" t="0" r="0" b="0"/>
            <wp:docPr id="8" name="صورة 8" descr="C:\Users\AmeerSameer\Desktop\page_35_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meerSameer\Desktop\page_35_exampl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815" cy="374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2C" w:rsidRDefault="009A2E2C" w:rsidP="009A2E2C">
      <w:pPr>
        <w:jc w:val="center"/>
        <w:rPr>
          <w:rFonts w:hint="cs"/>
          <w:rtl/>
          <w:lang w:bidi="ar-IQ"/>
        </w:rPr>
      </w:pPr>
    </w:p>
    <w:p w:rsidR="00BC5636" w:rsidRPr="00BC5636" w:rsidRDefault="00BC5636" w:rsidP="00BC5636">
      <w:pPr>
        <w:jc w:val="center"/>
        <w:rPr>
          <w:rFonts w:hint="cs"/>
          <w:sz w:val="24"/>
          <w:szCs w:val="24"/>
          <w:rtl/>
          <w:lang w:bidi="ar-IQ"/>
        </w:rPr>
      </w:pPr>
      <w:hyperlink r:id="rId17" w:history="1">
        <w:r w:rsidRPr="00BC5636">
          <w:rPr>
            <w:rStyle w:val="Hyperlink"/>
            <w:sz w:val="24"/>
            <w:szCs w:val="24"/>
            <w:lang w:bidi="ar-IQ"/>
          </w:rPr>
          <w:t>http://en.toefl.uobabylon.edu.iq/PearsonPTE.aspx</w:t>
        </w:r>
      </w:hyperlink>
    </w:p>
    <w:p w:rsidR="00BC5636" w:rsidRDefault="00BC5636" w:rsidP="00BC5636">
      <w:pPr>
        <w:jc w:val="center"/>
        <w:rPr>
          <w:rFonts w:hint="cs"/>
          <w:rtl/>
          <w:lang w:bidi="ar-IQ"/>
        </w:rPr>
      </w:pPr>
      <w:hyperlink r:id="rId18" w:history="1">
        <w:r w:rsidRPr="00BC5636">
          <w:rPr>
            <w:rStyle w:val="Hyperlink"/>
            <w:sz w:val="24"/>
            <w:szCs w:val="24"/>
            <w:lang w:bidi="ar-IQ"/>
          </w:rPr>
          <w:t>http://toefl.uobabylon.edu.iq/PearsonPTE.aspx</w:t>
        </w:r>
      </w:hyperlink>
    </w:p>
    <w:p w:rsidR="00BC5636" w:rsidRDefault="00BC5636" w:rsidP="00BC5636">
      <w:pPr>
        <w:jc w:val="center"/>
        <w:rPr>
          <w:lang w:bidi="ar-IQ"/>
        </w:rPr>
      </w:pPr>
    </w:p>
    <w:p w:rsidR="00BC5636" w:rsidRPr="00BC5636" w:rsidRDefault="00BC5636" w:rsidP="00BC5636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r w:rsidRPr="00BC5636">
        <w:rPr>
          <w:b/>
          <w:bCs/>
          <w:sz w:val="36"/>
          <w:szCs w:val="36"/>
          <w:lang w:bidi="ar-IQ"/>
        </w:rPr>
        <w:t>University of Babylon PTE Academic Test Center</w:t>
      </w:r>
    </w:p>
    <w:p w:rsidR="00BC5636" w:rsidRDefault="00BC5636" w:rsidP="009A2E2C">
      <w:pPr>
        <w:jc w:val="center"/>
        <w:rPr>
          <w:rFonts w:hint="cs"/>
          <w:lang w:bidi="ar-IQ"/>
        </w:rPr>
      </w:pPr>
    </w:p>
    <w:sectPr w:rsidR="00BC5636" w:rsidSect="00AC69BE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27" w:rsidRDefault="007F1227" w:rsidP="009A2E2C">
      <w:pPr>
        <w:spacing w:after="0" w:line="240" w:lineRule="auto"/>
      </w:pPr>
      <w:r>
        <w:separator/>
      </w:r>
    </w:p>
  </w:endnote>
  <w:endnote w:type="continuationSeparator" w:id="0">
    <w:p w:rsidR="007F1227" w:rsidRDefault="007F1227" w:rsidP="009A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2C" w:rsidRDefault="009A2E2C" w:rsidP="009A2E2C">
    <w:pPr>
      <w:pStyle w:val="a4"/>
      <w:jc w:val="center"/>
    </w:pPr>
    <w:r w:rsidRPr="009A2E2C">
      <w:rPr>
        <w:rFonts w:asciiTheme="majorBidi" w:hAnsiTheme="majorBidi" w:cstheme="majorBidi"/>
        <w:sz w:val="28"/>
        <w:szCs w:val="28"/>
        <w:rtl/>
      </w:rPr>
      <w:t xml:space="preserve">جامعة بابل </w:t>
    </w:r>
    <w:r w:rsidRPr="009A2E2C">
      <w:rPr>
        <w:rFonts w:asciiTheme="majorBidi" w:hAnsiTheme="majorBidi" w:cstheme="majorBidi"/>
        <w:sz w:val="28"/>
        <w:szCs w:val="28"/>
      </w:rPr>
      <w:t xml:space="preserve">/ </w:t>
    </w:r>
    <w:r w:rsidRPr="009A2E2C">
      <w:rPr>
        <w:rFonts w:asciiTheme="majorBidi" w:hAnsiTheme="majorBidi" w:cstheme="majorBidi"/>
        <w:sz w:val="28"/>
        <w:szCs w:val="28"/>
        <w:rtl/>
        <w:lang w:bidi="ar-IQ"/>
      </w:rPr>
      <w:t>مركز التوفل</w:t>
    </w:r>
    <w:r>
      <w:rPr>
        <w:noProof/>
        <w:rtl/>
      </w:rPr>
      <mc:AlternateContent>
        <mc:Choice Requires="wpg">
          <w:drawing>
            <wp:inline distT="0" distB="0" distL="0" distR="0" wp14:anchorId="138D5B9F" wp14:editId="3100938B">
              <wp:extent cx="5648324" cy="685800"/>
              <wp:effectExtent l="0" t="38100" r="10160" b="57150"/>
              <wp:docPr id="435" name="مجموعة 4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5648324" cy="685800"/>
                        <a:chOff x="-417529" y="-2986"/>
                        <a:chExt cx="6305486" cy="765560"/>
                      </a:xfrm>
                    </wpg:grpSpPr>
                    <wps:wsp>
                      <wps:cNvPr id="436" name="Straight Connector 436"/>
                      <wps:cNvCnPr/>
                      <wps:spPr>
                        <a:xfrm flipV="1">
                          <a:off x="321547" y="2094"/>
                          <a:ext cx="5566410" cy="6076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7" name="Oval 437"/>
                      <wps:cNvSpPr/>
                      <wps:spPr>
                        <a:xfrm>
                          <a:off x="-417529" y="-2986"/>
                          <a:ext cx="1031003" cy="7655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Right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2E2C" w:rsidRDefault="009A2E2C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TOEFL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مجموعة 435" o:spid="_x0000_s1026" style="width:444.75pt;height:54pt;flip:x;mso-position-horizontal-relative:char;mso-position-vertical-relative:line" coordorigin="-4175,-29" coordsize="63054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">
              <v:line id="Straight Connector 436" o:spid="_x0000_s1027" style="position:absolute;flip:y;visibility:visible;mso-wrap-style:square" from="3215,20" to="58879,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rwkMcAAADcAAAADwAAAGRycy9kb3ducmV2LnhtbESPT2vCQBTE70K/w/IKvdWNf7AlzUaK&#10;IAYFtdaDx0f2NQnNvo3ZrYn99F2h4HGYmd8wybw3tbhQ6yrLCkbDCARxbnXFhYLj5/L5FYTzyBpr&#10;y6TgSg7m6cMgwVjbjj/ocvCFCBB2MSoovW9iKV1ekkE3tA1x8L5sa9AH2RZSt9gFuKnlOIpm0mDF&#10;YaHEhhYl5d+HH6Mgy3i9/uXl7jTan1d+Um220+5FqafH/v0NhKfe38P/7UwrmE5mcDsTjoB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uvCQxwAAANwAAAAPAAAAAAAA&#10;AAAAAAAAAKECAABkcnMvZG93bnJldi54bWxQSwUGAAAAAAQABAD5AAAAlQMAAAAA&#10;" strokecolor="#4579b8 [3044]"/>
              <v:oval id="Oval 437" o:spid="_x0000_s1028" style="position:absolute;left:-4175;top:-29;width:10309;height:7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g/z8QA&#10;AADcAAAADwAAAGRycy9kb3ducmV2LnhtbESP3YrCMBSE74V9h3AW9kbW1G1xpRpl8Qf10p8HODTH&#10;tticdJto69sbQfBymJlvmOm8M5W4UeNKywqGgwgEcWZ1ybmC03H9PQbhPLLGyjIpuJOD+eyjN8VU&#10;25b3dDv4XAQIuxQVFN7XqZQuK8igG9iaOHhn2xj0QTa51A22AW4q+RNFI2mw5LBQYE2LgrLL4WoU&#10;LP/Xyfm6Orb7epmbuN9ukp2Nlfr67P4mIDx1/h1+tbdaQRL/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4P8/EAAAA3AAAAA8AAAAAAAAAAAAAAAAAmAIAAGRycy9k&#10;b3ducmV2LnhtbFBLBQYAAAAABAAEAPUAAACJAwAAAAA=&#10;" fillcolor="#95b3d7 [1940]" stroked="f" strokeweight="2pt">
                <v:fill color2="#95b3d7 [1940]" rotate="t" focusposition=".5,.5" focussize="" colors="0 #b7d0f1;.5 #d2e0f5;1 #e8effa" focus="100%" type="gradientRadial"/>
                <v:textbox inset="0,0,0,0">
                  <w:txbxContent>
                    <w:p w:rsidR="009A2E2C" w:rsidRDefault="009A2E2C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TOEFL</w:t>
                      </w:r>
                    </w:p>
                  </w:txbxContent>
                </v:textbox>
              </v:oval>
              <w10:wrap anchorx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27" w:rsidRDefault="007F1227" w:rsidP="009A2E2C">
      <w:pPr>
        <w:spacing w:after="0" w:line="240" w:lineRule="auto"/>
      </w:pPr>
      <w:r>
        <w:separator/>
      </w:r>
    </w:p>
  </w:footnote>
  <w:footnote w:type="continuationSeparator" w:id="0">
    <w:p w:rsidR="007F1227" w:rsidRDefault="007F1227" w:rsidP="009A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7F12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970932" o:spid="_x0000_s2053" type="#_x0000_t75" style="position:absolute;left:0;text-align:left;margin-left:0;margin-top:0;width:415.2pt;height:249.1pt;z-index:-251657216;mso-position-horizontal:center;mso-position-horizontal-relative:margin;mso-position-vertical:center;mso-position-vertical-relative:margin" o:allowincell="f">
          <v:imagedata r:id="rId1" o:title="B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28042B1CD69E48BE8C71A3B079EDCD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08CD" w:rsidRDefault="005E08CD" w:rsidP="005E08CD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E08CD">
          <w:rPr>
            <w:rFonts w:asciiTheme="majorHAnsi" w:eastAsiaTheme="majorEastAsia" w:hAnsiTheme="majorHAnsi" w:cstheme="majorBidi"/>
            <w:sz w:val="32"/>
            <w:szCs w:val="32"/>
          </w:rPr>
          <w:t>University of Babylon PTE Academic Test Center</w:t>
        </w:r>
      </w:p>
    </w:sdtContent>
  </w:sdt>
  <w:p w:rsidR="00DA12A5" w:rsidRDefault="007F12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970933" o:spid="_x0000_s2054" type="#_x0000_t75" style="position:absolute;left:0;text-align:left;margin-left:0;margin-top:0;width:415.2pt;height:249.1pt;z-index:-251656192;mso-position-horizontal:center;mso-position-horizontal-relative:margin;mso-position-vertical:center;mso-position-vertical-relative:margin" o:allowincell="f">
          <v:imagedata r:id="rId1" o:title="B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7F12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970931" o:spid="_x0000_s2052" type="#_x0000_t75" style="position:absolute;left:0;text-align:left;margin-left:0;margin-top:0;width:415.2pt;height:249.1pt;z-index:-251658240;mso-position-horizontal:center;mso-position-horizontal-relative:margin;mso-position-vertical:center;mso-position-vertical-relative:margin" o:allowincell="f">
          <v:imagedata r:id="rId1" o:title="B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0F86"/>
    <w:multiLevelType w:val="hybridMultilevel"/>
    <w:tmpl w:val="6AEC5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122A0"/>
    <w:multiLevelType w:val="multilevel"/>
    <w:tmpl w:val="19D6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572495"/>
    <w:multiLevelType w:val="hybridMultilevel"/>
    <w:tmpl w:val="F32C800E"/>
    <w:lvl w:ilvl="0" w:tplc="7A466E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C92BC7"/>
    <w:multiLevelType w:val="multilevel"/>
    <w:tmpl w:val="47E46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A658B"/>
    <w:multiLevelType w:val="hybridMultilevel"/>
    <w:tmpl w:val="C04A8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C7"/>
    <w:rsid w:val="000F0591"/>
    <w:rsid w:val="001B3730"/>
    <w:rsid w:val="001E7793"/>
    <w:rsid w:val="0024527D"/>
    <w:rsid w:val="00251AC9"/>
    <w:rsid w:val="00277E90"/>
    <w:rsid w:val="00354A90"/>
    <w:rsid w:val="003772C7"/>
    <w:rsid w:val="00524833"/>
    <w:rsid w:val="005E08CD"/>
    <w:rsid w:val="005F6159"/>
    <w:rsid w:val="00632AB1"/>
    <w:rsid w:val="006825FD"/>
    <w:rsid w:val="00693114"/>
    <w:rsid w:val="006E134A"/>
    <w:rsid w:val="006F157C"/>
    <w:rsid w:val="0075000A"/>
    <w:rsid w:val="007823FF"/>
    <w:rsid w:val="007D58A3"/>
    <w:rsid w:val="007E4176"/>
    <w:rsid w:val="007F1227"/>
    <w:rsid w:val="008E41EC"/>
    <w:rsid w:val="009A2E2C"/>
    <w:rsid w:val="00AC69BE"/>
    <w:rsid w:val="00B71E19"/>
    <w:rsid w:val="00BC5636"/>
    <w:rsid w:val="00CF2C11"/>
    <w:rsid w:val="00DA12A5"/>
    <w:rsid w:val="00F10A51"/>
    <w:rsid w:val="00F9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36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C5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BC563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A2E2C"/>
  </w:style>
  <w:style w:type="paragraph" w:styleId="a4">
    <w:name w:val="footer"/>
    <w:basedOn w:val="a"/>
    <w:link w:val="Char0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A2E2C"/>
  </w:style>
  <w:style w:type="paragraph" w:styleId="a5">
    <w:name w:val="Balloon Text"/>
    <w:basedOn w:val="a"/>
    <w:link w:val="Char1"/>
    <w:uiPriority w:val="99"/>
    <w:semiHidden/>
    <w:unhideWhenUsed/>
    <w:rsid w:val="009A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A2E2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24527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B373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32AB1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BC5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BC563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xt1">
    <w:name w:val="text_1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2">
    <w:name w:val="text_2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ue">
    <w:name w:val="blue"/>
    <w:basedOn w:val="a0"/>
    <w:rsid w:val="00BC5636"/>
  </w:style>
  <w:style w:type="paragraph" w:customStyle="1" w:styleId="text3">
    <w:name w:val="text_3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4">
    <w:name w:val="text_4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5">
    <w:name w:val="text_5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36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C5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BC563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A2E2C"/>
  </w:style>
  <w:style w:type="paragraph" w:styleId="a4">
    <w:name w:val="footer"/>
    <w:basedOn w:val="a"/>
    <w:link w:val="Char0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A2E2C"/>
  </w:style>
  <w:style w:type="paragraph" w:styleId="a5">
    <w:name w:val="Balloon Text"/>
    <w:basedOn w:val="a"/>
    <w:link w:val="Char1"/>
    <w:uiPriority w:val="99"/>
    <w:semiHidden/>
    <w:unhideWhenUsed/>
    <w:rsid w:val="009A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A2E2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24527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B373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32AB1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BC5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BC563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xt1">
    <w:name w:val="text_1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2">
    <w:name w:val="text_2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ue">
    <w:name w:val="blue"/>
    <w:basedOn w:val="a0"/>
    <w:rsid w:val="00BC5636"/>
  </w:style>
  <w:style w:type="paragraph" w:customStyle="1" w:styleId="text3">
    <w:name w:val="text_3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4">
    <w:name w:val="text_4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5">
    <w:name w:val="text_5"/>
    <w:basedOn w:val="a"/>
    <w:rsid w:val="00BC56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toefl.uobabylon.edu.iq/PearsonPTE.aspx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en.toefl.uobabylon.edu.iq/PearsonPTE.asp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042B1CD69E48BE8C71A3B079EDCD9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DF88B1C-F1AC-41DA-AB38-98695E6DD83B}"/>
      </w:docPartPr>
      <w:docPartBody>
        <w:p w:rsidR="00000000" w:rsidRDefault="0014722C" w:rsidP="0014722C">
          <w:pPr>
            <w:pStyle w:val="28042B1CD69E48BE8C71A3B079EDCD9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2C"/>
    <w:rsid w:val="0014722C"/>
    <w:rsid w:val="00B3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042B1CD69E48BE8C71A3B079EDCD95">
    <w:name w:val="28042B1CD69E48BE8C71A3B079EDCD95"/>
    <w:rsid w:val="0014722C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042B1CD69E48BE8C71A3B079EDCD95">
    <w:name w:val="28042B1CD69E48BE8C71A3B079EDCD95"/>
    <w:rsid w:val="0014722C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جامعه بابل /مركز التوفل 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University of Babylon PTE Academic Test Center</vt:lpstr>
    </vt:vector>
  </TitlesOfParts>
  <Company>Ahmed-Under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Babylon PTE Academic Test Center</dc:title>
  <dc:creator>AmeerSameer</dc:creator>
  <cp:lastModifiedBy>AmeerSameer</cp:lastModifiedBy>
  <cp:revision>2</cp:revision>
  <cp:lastPrinted>2014-12-18T05:40:00Z</cp:lastPrinted>
  <dcterms:created xsi:type="dcterms:W3CDTF">2015-01-13T11:18:00Z</dcterms:created>
  <dcterms:modified xsi:type="dcterms:W3CDTF">2015-01-13T11:18:00Z</dcterms:modified>
</cp:coreProperties>
</file>